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</w:t>
      </w:r>
      <w:r w:rsidR="00C04596">
        <w:rPr>
          <w:rFonts w:ascii="Arial" w:hAnsi="Arial" w:cs="Arial"/>
          <w:b/>
          <w:sz w:val="20"/>
          <w:szCs w:val="20"/>
        </w:rPr>
        <w:t>67</w:t>
      </w:r>
      <w:r w:rsidRPr="00682DD7">
        <w:rPr>
          <w:rFonts w:ascii="Arial" w:hAnsi="Arial" w:cs="Arial"/>
          <w:b/>
          <w:sz w:val="20"/>
          <w:szCs w:val="20"/>
        </w:rPr>
        <w:t xml:space="preserve">, data </w:t>
      </w:r>
      <w:r w:rsidR="00C04596">
        <w:rPr>
          <w:rFonts w:ascii="Arial" w:hAnsi="Arial" w:cs="Arial"/>
          <w:b/>
          <w:sz w:val="20"/>
          <w:szCs w:val="20"/>
        </w:rPr>
        <w:t>07.04.2021 R.</w:t>
      </w:r>
      <w:r w:rsidRPr="00682DD7">
        <w:rPr>
          <w:rFonts w:ascii="Arial" w:hAnsi="Arial" w:cs="Arial"/>
          <w:b/>
          <w:sz w:val="20"/>
          <w:szCs w:val="20"/>
        </w:rPr>
        <w:t xml:space="preserve">, strona </w:t>
      </w:r>
      <w:r w:rsidR="00C04596">
        <w:rPr>
          <w:rFonts w:ascii="Arial" w:hAnsi="Arial" w:cs="Arial"/>
          <w:b/>
          <w:sz w:val="20"/>
          <w:szCs w:val="20"/>
        </w:rPr>
        <w:t>3</w:t>
      </w:r>
      <w:r w:rsidRPr="00682DD7">
        <w:rPr>
          <w:rFonts w:ascii="Arial" w:hAnsi="Arial" w:cs="Arial"/>
          <w:b/>
          <w:sz w:val="20"/>
          <w:szCs w:val="20"/>
        </w:rPr>
        <w:t xml:space="preserve">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</w:t>
      </w:r>
      <w:r w:rsidR="00C04596">
        <w:rPr>
          <w:rFonts w:ascii="Arial" w:hAnsi="Arial" w:cs="Arial"/>
          <w:b/>
          <w:sz w:val="20"/>
          <w:szCs w:val="20"/>
        </w:rPr>
        <w:t>2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C04596">
        <w:rPr>
          <w:rFonts w:ascii="Arial" w:hAnsi="Arial" w:cs="Arial"/>
          <w:b/>
          <w:sz w:val="20"/>
          <w:szCs w:val="20"/>
        </w:rPr>
        <w:t>0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C04596">
        <w:rPr>
          <w:rFonts w:ascii="Arial" w:hAnsi="Arial" w:cs="Arial"/>
          <w:b/>
          <w:sz w:val="20"/>
          <w:szCs w:val="20"/>
        </w:rPr>
        <w:t>2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C04596">
        <w:rPr>
          <w:rFonts w:ascii="Arial" w:hAnsi="Arial" w:cs="Arial"/>
          <w:b/>
          <w:sz w:val="20"/>
          <w:szCs w:val="20"/>
        </w:rPr>
        <w:t>1</w:t>
      </w:r>
      <w:r w:rsidRPr="00682DD7">
        <w:rPr>
          <w:rFonts w:ascii="Arial" w:hAnsi="Arial" w:cs="Arial"/>
          <w:b/>
          <w:sz w:val="20"/>
          <w:szCs w:val="20"/>
        </w:rPr>
        <w:t>]/S [</w:t>
      </w:r>
      <w:r w:rsidR="00C04596">
        <w:rPr>
          <w:rFonts w:ascii="Arial" w:hAnsi="Arial" w:cs="Arial"/>
          <w:b/>
          <w:sz w:val="20"/>
          <w:szCs w:val="20"/>
        </w:rPr>
        <w:t>0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C04596">
        <w:rPr>
          <w:rFonts w:ascii="Arial" w:hAnsi="Arial" w:cs="Arial"/>
          <w:b/>
          <w:sz w:val="20"/>
          <w:szCs w:val="20"/>
        </w:rPr>
        <w:t>6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C04596">
        <w:rPr>
          <w:rFonts w:ascii="Arial" w:hAnsi="Arial" w:cs="Arial"/>
          <w:b/>
          <w:sz w:val="20"/>
          <w:szCs w:val="20"/>
        </w:rPr>
        <w:t>7]–[1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C04596">
        <w:rPr>
          <w:rFonts w:ascii="Arial" w:hAnsi="Arial" w:cs="Arial"/>
          <w:b/>
          <w:sz w:val="20"/>
          <w:szCs w:val="20"/>
        </w:rPr>
        <w:t>7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C04596">
        <w:rPr>
          <w:rFonts w:ascii="Arial" w:hAnsi="Arial" w:cs="Arial"/>
          <w:b/>
          <w:sz w:val="20"/>
          <w:szCs w:val="20"/>
        </w:rPr>
        <w:t>2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C04596">
        <w:rPr>
          <w:rFonts w:ascii="Arial" w:hAnsi="Arial" w:cs="Arial"/>
          <w:b/>
          <w:sz w:val="20"/>
          <w:szCs w:val="20"/>
        </w:rPr>
        <w:t>7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C04596">
        <w:rPr>
          <w:rFonts w:ascii="Arial" w:hAnsi="Arial" w:cs="Arial"/>
          <w:b/>
          <w:sz w:val="20"/>
          <w:szCs w:val="20"/>
        </w:rPr>
        <w:t>4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C04596">
        <w:rPr>
          <w:rFonts w:ascii="Arial" w:hAnsi="Arial" w:cs="Arial"/>
          <w:b/>
          <w:sz w:val="20"/>
          <w:szCs w:val="20"/>
        </w:rPr>
        <w:t>4]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  <w:p w:rsidR="007F050F" w:rsidRDefault="00C04596" w:rsidP="007C7179">
            <w:pPr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A429CF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Miasto Bielsko-Biała - Zakład Gospodarki Mieszkaniowej, ul. Lipnicka 26, 43-300 Bielsko</w:t>
            </w:r>
            <w:r w:rsidR="007F050F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-Biała, Polska (PL), pokój nr 3b</w:t>
            </w:r>
            <w:r w:rsidRPr="00A429CF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 xml:space="preserve"> - Zamówienia Publiczne, tel. +48 334990603, fax: +48334990611, </w:t>
            </w:r>
          </w:p>
          <w:p w:rsidR="007F050F" w:rsidRDefault="007F050F" w:rsidP="007C7179">
            <w:pPr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(URL) http://www.bip.zgm.eu</w:t>
            </w:r>
          </w:p>
          <w:p w:rsidR="007F050F" w:rsidRDefault="00C04596" w:rsidP="007F050F">
            <w:pPr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A429CF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 xml:space="preserve">osoba do kontaktów: </w:t>
            </w:r>
          </w:p>
          <w:p w:rsidR="00C04596" w:rsidRPr="00682DD7" w:rsidRDefault="007F050F" w:rsidP="007F050F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Justyna Gola</w:t>
            </w:r>
            <w:r w:rsidR="00C04596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 xml:space="preserve">, e-mail: </w:t>
            </w:r>
            <w:r w:rsidR="00C04596" w:rsidRPr="00A429CF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przetargi@zgm.eu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7F050F" w:rsidRDefault="007F050F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29CF">
              <w:rPr>
                <w:rFonts w:ascii="Arial" w:hAnsi="Arial" w:cs="Arial"/>
                <w:b/>
                <w:sz w:val="20"/>
                <w:szCs w:val="20"/>
              </w:rPr>
              <w:t>Miasto Bielsko-Biała – Zakład Gospodark</w:t>
            </w:r>
            <w:r>
              <w:rPr>
                <w:rFonts w:ascii="Arial" w:hAnsi="Arial" w:cs="Arial"/>
                <w:b/>
                <w:sz w:val="20"/>
                <w:szCs w:val="20"/>
              </w:rPr>
              <w:t>i Mieszkaniowej</w:t>
            </w:r>
          </w:p>
          <w:p w:rsidR="007F050F" w:rsidRDefault="007F050F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ul. Lipnicka 26</w:t>
            </w:r>
          </w:p>
          <w:p w:rsidR="00E5206D" w:rsidRPr="00682DD7" w:rsidRDefault="007F050F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A429CF">
              <w:rPr>
                <w:rFonts w:ascii="Arial" w:hAnsi="Arial" w:cs="Arial"/>
                <w:b/>
                <w:sz w:val="20"/>
                <w:szCs w:val="20"/>
              </w:rPr>
              <w:t xml:space="preserve"> 43-300 Bielsko-Biała, Polska (PL</w:t>
            </w:r>
            <w:r w:rsidRPr="00A429C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  <w:p w:rsidR="007F050F" w:rsidRPr="00682DD7" w:rsidRDefault="007F050F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zamówienia publicznego – procedura otwarta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D977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546430">
              <w:rPr>
                <w:rFonts w:ascii="Arial" w:hAnsi="Arial" w:cs="Arial"/>
                <w:b/>
                <w:spacing w:val="-4"/>
                <w:sz w:val="20"/>
                <w:szCs w:val="20"/>
              </w:rPr>
              <w:t>Przebudowa budynku mieszkalno-usługowego usytuowanego przy ul. 11 Listopada 20/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br/>
            </w:r>
            <w:r w:rsidRPr="00546430">
              <w:rPr>
                <w:rFonts w:ascii="Arial" w:hAnsi="Arial" w:cs="Arial"/>
                <w:b/>
                <w:spacing w:val="-4"/>
                <w:sz w:val="20"/>
                <w:szCs w:val="20"/>
              </w:rPr>
              <w:lastRenderedPageBreak/>
              <w:t>ks. Stanisława Stojałowskiego 9 w Bielsku-Białej w ramach remontu konserwatorskiego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D9776D" w:rsidRPr="00BE3516" w:rsidRDefault="00D9776D" w:rsidP="00D9776D">
            <w:pPr>
              <w:shd w:val="clear" w:color="auto" w:fill="FFFFFF" w:themeFill="background1"/>
              <w:spacing w:line="300" w:lineRule="atLeast"/>
              <w:jc w:val="center"/>
              <w:rPr>
                <w:b/>
                <w:spacing w:val="-4"/>
                <w:sz w:val="22"/>
              </w:rPr>
            </w:pPr>
            <w:r w:rsidRPr="00BE3516">
              <w:rPr>
                <w:b/>
                <w:sz w:val="22"/>
              </w:rPr>
              <w:t>ZGM/</w:t>
            </w:r>
            <w:proofErr w:type="spellStart"/>
            <w:r w:rsidRPr="00BE3516">
              <w:rPr>
                <w:b/>
                <w:sz w:val="22"/>
              </w:rPr>
              <w:t>DZ-JG</w:t>
            </w:r>
            <w:proofErr w:type="spellEnd"/>
            <w:r w:rsidRPr="00BE3516">
              <w:rPr>
                <w:b/>
                <w:sz w:val="22"/>
              </w:rPr>
              <w:t>/19/2021/ADM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</w:t>
      </w:r>
      <w:r w:rsidRPr="00682DD7">
        <w:rPr>
          <w:rFonts w:ascii="Arial" w:hAnsi="Arial" w:cs="Arial"/>
          <w:sz w:val="20"/>
          <w:szCs w:val="20"/>
        </w:rPr>
        <w:lastRenderedPageBreak/>
        <w:t xml:space="preserve">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c) w zakresie, w jakim zostało to bezpośrednio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322"/>
        <w:gridCol w:w="2323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obejmujące w stosownych przypadkach narosłe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7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1) Figuruje w odpowiednim rejestrze zawodowym lub handlowym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prowadzonym w państwie członkowskim siedziby wykonawcy</w:t>
            </w:r>
            <w:r w:rsidRPr="00107EA5">
              <w:rPr>
                <w:rStyle w:val="Odwoanieprzypisudolnego"/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ootnoteReference w:id="32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>[…]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2) W odniesieniu do zamówień publicznych na usługi: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Czy konieczne jest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posiadanie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określonego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zezwolenia lub bycie członkiem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  <w:t>[] Tak [] Nie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1a) Jego („ogólny”)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roczny obrót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: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19732B"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lastRenderedPageBreak/>
              <w:t>i/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lub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 xml:space="preserve">1b) Jego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średni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roczny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107EA5">
              <w:rPr>
                <w:rStyle w:val="Odwoanieprzypisudolnego"/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footnoteReference w:id="33"/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 xml:space="preserve"> (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)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: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t>rok: [……] obrót: [……] […] waluta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rok: [……] obrót: [……] […] waluta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rok: [……] obrót: [……] […] waluta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19732B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br/>
              <w:t>(liczba lat, średni obrót)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[……], [……] […] waluta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</w:p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t xml:space="preserve">2a) Jego roczny („specyficzny”)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obrót w obszarze działalności gospodarczej objętym zamówieniem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19732B"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i/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lub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2b) Jego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średni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roczny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107EA5">
              <w:rPr>
                <w:rStyle w:val="Odwoanieprzypisudolnego"/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footnoteReference w:id="34"/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: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rok: [……] obrót: [……] […] waluta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rok: [……] obrót: [……] […] waluta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rok: [……] obrót: [……] […] waluta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(liczba lat, średni obrót)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[……], [……] […] waluta</w:t>
            </w:r>
            <w:r w:rsidR="0019732B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19732B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4) W odniesieniu do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wskaźników finansowych</w:t>
            </w:r>
            <w:r w:rsidRPr="00107EA5">
              <w:rPr>
                <w:rStyle w:val="Odwoanieprzypisudolnego"/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footnoteReference w:id="35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ych</w:t>
            </w:r>
            <w:proofErr w:type="spellEnd"/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) wskaźnika(-ów) jest (są) następująca(-e):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(określenie wymaganego wskaźnika – stosunek X do Y</w:t>
            </w:r>
            <w:r w:rsidRPr="00107EA5">
              <w:rPr>
                <w:rStyle w:val="Odwoanieprzypisudolnego"/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ootnoteReference w:id="36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– oraz wartość):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[……], [……]</w:t>
            </w:r>
            <w:r w:rsidRPr="00107EA5">
              <w:rPr>
                <w:rStyle w:val="Odwoanieprzypisudolnego"/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ootnoteReference w:id="37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19732B" w:rsidRPr="00107EA5">
              <w:rPr>
                <w:rFonts w:ascii="Arial" w:hAnsi="Arial" w:cs="Arial"/>
                <w:i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i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5) W ramach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ubezpieczenia z tytułu ryzyka zawodowego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wykonawca jest ubezpieczony na następującą kwotę: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Style w:val="NormalBoldChar"/>
                <w:rFonts w:ascii="Arial" w:eastAsia="Calibri" w:hAnsi="Arial" w:cs="Arial"/>
                <w:b w:val="0"/>
                <w:strike/>
                <w:color w:val="808080" w:themeColor="background1" w:themeShade="80"/>
                <w:sz w:val="20"/>
                <w:szCs w:val="20"/>
              </w:rPr>
              <w:t>Jeżeli t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 […] waluta</w:t>
            </w:r>
            <w:r w:rsidR="0019732B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6) W odniesieniu do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innych ewentualnych wymogów ekonomicznych lub finansowych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 xml:space="preserve">Jeżeli odnośna dokumentacja, która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mogła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6177D1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107EA5" w:rsidRDefault="00E5206D" w:rsidP="00E5206D">
      <w:pPr>
        <w:pStyle w:val="SectionTitle"/>
        <w:rPr>
          <w:rFonts w:ascii="Arial" w:hAnsi="Arial" w:cs="Arial"/>
          <w:b w:val="0"/>
          <w:strike/>
          <w:color w:val="808080" w:themeColor="background1" w:themeShade="80"/>
          <w:sz w:val="20"/>
          <w:szCs w:val="20"/>
        </w:rPr>
      </w:pPr>
      <w:r w:rsidRPr="00107EA5">
        <w:rPr>
          <w:rFonts w:ascii="Arial" w:hAnsi="Arial" w:cs="Arial"/>
          <w:b w:val="0"/>
          <w:strike/>
          <w:color w:val="808080" w:themeColor="background1" w:themeShade="80"/>
          <w:sz w:val="20"/>
          <w:szCs w:val="20"/>
        </w:rPr>
        <w:lastRenderedPageBreak/>
        <w:t>C: Zdolność techniczna i zawodowa</w:t>
      </w:r>
    </w:p>
    <w:p w:rsidR="00E5206D" w:rsidRPr="00107EA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color w:val="808080" w:themeColor="background1" w:themeShade="80"/>
          <w:w w:val="0"/>
          <w:sz w:val="20"/>
          <w:szCs w:val="20"/>
        </w:rPr>
      </w:pPr>
      <w:r w:rsidRPr="00107EA5">
        <w:rPr>
          <w:rFonts w:ascii="Arial" w:hAnsi="Arial" w:cs="Arial"/>
          <w:b/>
          <w:strike/>
          <w:color w:val="808080" w:themeColor="background1" w:themeShade="80"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Odpowiedź: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C52B9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shd w:val="clear" w:color="auto" w:fill="FFFFFF"/>
              </w:rPr>
              <w:t>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shd w:val="clear" w:color="auto" w:fill="BFBFBF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W okresie odniesienia</w:t>
            </w:r>
            <w:r w:rsidRPr="00107EA5">
              <w:rPr>
                <w:rStyle w:val="Odwoanieprzypisudolnego"/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ootnoteReference w:id="38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wykonawca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wykonał następujące roboty budowlane określonego rodzaju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: 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Liczba lat (okres ten został wskazany w stosownym ogłoszeniu lub dokumentach zamówienia): […]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Roboty budowlane: [……]</w:t>
            </w:r>
            <w:r w:rsidR="00C52B99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shd w:val="clear" w:color="auto" w:fill="BFBFBF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shd w:val="clear" w:color="auto" w:fill="FFFFFF"/>
              </w:rPr>
              <w:t>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shd w:val="clear" w:color="auto" w:fill="BFBFBF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W okresie odniesienia</w:t>
            </w:r>
            <w:r w:rsidRPr="00107EA5">
              <w:rPr>
                <w:rStyle w:val="Odwoanieprzypisudolnego"/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ootnoteReference w:id="39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wykonawca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: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Przy sporządzaniu wykazu proszę podać kwoty, daty i odbiorców, zarówno publicznych, jak i prywatnych</w:t>
            </w:r>
            <w:r w:rsidRPr="00107EA5">
              <w:rPr>
                <w:rStyle w:val="Odwoanieprzypisudolnego"/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ootnoteReference w:id="40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36"/>
              <w:gridCol w:w="936"/>
              <w:gridCol w:w="724"/>
              <w:gridCol w:w="1149"/>
            </w:tblGrid>
            <w:tr w:rsidR="00E5206D" w:rsidRPr="00107EA5" w:rsidTr="007C7179">
              <w:tc>
                <w:tcPr>
                  <w:tcW w:w="1336" w:type="dxa"/>
                  <w:shd w:val="clear" w:color="auto" w:fill="auto"/>
                </w:tcPr>
                <w:p w:rsidR="00E5206D" w:rsidRPr="00107EA5" w:rsidRDefault="00E5206D" w:rsidP="007C7179">
                  <w:pPr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</w:pPr>
                  <w:r w:rsidRPr="00107EA5"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107EA5" w:rsidRDefault="00E5206D" w:rsidP="007C7179">
                  <w:pPr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</w:pPr>
                  <w:r w:rsidRPr="00107EA5"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107EA5" w:rsidRDefault="00E5206D" w:rsidP="007C7179">
                  <w:pPr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</w:pPr>
                  <w:r w:rsidRPr="00107EA5"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107EA5" w:rsidRDefault="00E5206D" w:rsidP="007C7179">
                  <w:pPr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</w:pPr>
                  <w:r w:rsidRPr="00107EA5"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107EA5" w:rsidTr="007C7179">
              <w:tc>
                <w:tcPr>
                  <w:tcW w:w="1336" w:type="dxa"/>
                  <w:shd w:val="clear" w:color="auto" w:fill="auto"/>
                </w:tcPr>
                <w:p w:rsidR="00E5206D" w:rsidRPr="00107EA5" w:rsidRDefault="00E5206D" w:rsidP="007C7179">
                  <w:pPr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107EA5" w:rsidRDefault="00E5206D" w:rsidP="007C7179">
                  <w:pPr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107EA5" w:rsidRDefault="00E5206D" w:rsidP="007C7179">
                  <w:pPr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107EA5" w:rsidRDefault="00E5206D" w:rsidP="007C7179">
                  <w:pPr>
                    <w:rPr>
                      <w:rFonts w:ascii="Arial" w:hAnsi="Arial" w:cs="Arial"/>
                      <w:strike/>
                      <w:color w:val="808080" w:themeColor="background1" w:themeShade="80"/>
                      <w:sz w:val="20"/>
                      <w:szCs w:val="20"/>
                    </w:rPr>
                  </w:pPr>
                </w:p>
              </w:tc>
            </w:tr>
          </w:tbl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shd w:val="clear" w:color="auto" w:fill="BFBFBF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2) Może skorzystać z usług następujących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pracowników technicznych lub służb technicznych</w:t>
            </w:r>
            <w:r w:rsidRPr="00107EA5">
              <w:rPr>
                <w:rStyle w:val="Odwoanieprzypisudolnego"/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footnoteReference w:id="41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, w szczególności tych odpowiedzialnych za kontrolę jakości: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3) Korzysta z następujących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urządzeń technicznych oraz środków w celu zapewnienia jakości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, a jego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zaplecze naukowo-badawcze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4) Podczas realizacji zamówienia będzie mógł stosować następujące systemy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zarządzania łańcuchem dostaw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shd w:val="clear" w:color="auto" w:fill="FFFFFF"/>
              </w:rPr>
              <w:t>5)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  <w:shd w:val="clear" w:color="auto" w:fill="BFBFBF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t xml:space="preserve">Czy wykonawca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zezwoli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na przeprowadzenie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kontroli</w:t>
            </w:r>
            <w:r w:rsidRPr="00107EA5">
              <w:rPr>
                <w:rStyle w:val="Odwoanieprzypisudolnego"/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footnoteReference w:id="42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swoich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zdolności produkcyjnych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lub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zdolności technicznych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, a w razie konieczności także dostępnych mu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środków naukowych i badawczych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, jak również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środków kontroli jakości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[] Tak [] Nie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  <w:shd w:val="clear" w:color="auto" w:fill="BFBFBF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t xml:space="preserve">6) Następującym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wykształceniem i kwalifikacjami zawodowymi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legitymuje się: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a) sam usługodawca lub wykonawca: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lub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a) [……]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b) 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7) Podczas realizacji zamówienia wykonawca będzie mógł stosować następujące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środki zarządzania środowiskowego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8) Wielkość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średniego rocznego zatrudnienia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Rok, średnie roczne zatrudnienie: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[……], [……]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[……], [……]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[……], [……]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Rok, liczebność kadry kierowniczej: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[……], [……]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[……], [……]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[……], 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9) Będzie dysponował następującymi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narzędziami, wyposażeniem zakładu i urządzeniami technicznymi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10) Wykonawca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zamierza ewentualnie zlecić podwykonawcom</w:t>
            </w:r>
            <w:r w:rsidRPr="00107EA5">
              <w:rPr>
                <w:rStyle w:val="Odwoanieprzypisudolnego"/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footnoteReference w:id="43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następującą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część (procentową)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11) W odniesieniu do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zamówień publicznych na dostawy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[] Tak [] Nie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[] Tak [] Nie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C52B99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C52B99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(adres internetowy, wydający urząd lub organ,</w:t>
            </w:r>
            <w:r w:rsidRPr="00107EA5">
              <w:rPr>
                <w:rFonts w:ascii="Arial" w:hAnsi="Arial" w:cs="Arial"/>
                <w:i/>
                <w:strike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shd w:val="clear" w:color="auto" w:fill="BFBFBF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12) W odniesieniu do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zamówień publicznych na dostawy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 xml:space="preserve">Czy wykonawca może przedstawić wymagane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zaświadczenia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sporządzone przez urzędowe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instytuty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lub agencje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kontroli jakości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o uznanych kompetencjach, potwierdzające 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Jeżeli nie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, proszę wyjaśnić dlaczego, i wskazać, jakie inne środki dowodowe mogą zostać przedstawione: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br/>
              <w:t>[] Tak [] Nie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[…]</w:t>
            </w:r>
            <w:r w:rsidR="00C52B99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107EA5" w:rsidRDefault="00E5206D" w:rsidP="00E5206D">
      <w:pPr>
        <w:pStyle w:val="SectionTitle"/>
        <w:rPr>
          <w:rFonts w:ascii="Arial" w:hAnsi="Arial" w:cs="Arial"/>
          <w:b w:val="0"/>
          <w:strike/>
          <w:color w:val="808080" w:themeColor="background1" w:themeShade="8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107EA5">
        <w:rPr>
          <w:rFonts w:ascii="Arial" w:hAnsi="Arial" w:cs="Arial"/>
          <w:b w:val="0"/>
          <w:strike/>
          <w:color w:val="808080" w:themeColor="background1" w:themeShade="80"/>
          <w:sz w:val="20"/>
          <w:szCs w:val="20"/>
        </w:rPr>
        <w:lastRenderedPageBreak/>
        <w:t>D: Systemy zapewniania jakości i normy zarządzania środowiskowego</w:t>
      </w:r>
    </w:p>
    <w:p w:rsidR="00E5206D" w:rsidRPr="00107EA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color w:val="808080" w:themeColor="background1" w:themeShade="80"/>
          <w:w w:val="0"/>
          <w:sz w:val="20"/>
          <w:szCs w:val="20"/>
        </w:rPr>
      </w:pPr>
      <w:r w:rsidRPr="00107EA5">
        <w:rPr>
          <w:rFonts w:ascii="Arial" w:hAnsi="Arial" w:cs="Arial"/>
          <w:b/>
          <w:strike/>
          <w:color w:val="808080" w:themeColor="background1" w:themeShade="80"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  <w:t>Odpowiedź: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 xml:space="preserve">Czy wykonawca będzie w stanie przedstawić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zaświadczenia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norm zapewniania jakości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>, w tym w zakresie dostępności dla osób niepełnosprawnych?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  <w:t>Jeżeli nie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>[] Tak [] Nie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  <w:t>[……] [……]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="00E650C1"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 xml:space="preserve">Czy wykonawca będzie w stanie przedstawić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zaświadczenia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systemów lub norm zarządzania środowiskowego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>?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  <w:t>Jeżeli nie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  <w:t>systemów lub norm zarządzania środowiskowego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 xml:space="preserve"> mogą zostać przedstawione: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>[] Tak [] Nie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  <w:t>[……] [……]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="00E650C1"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933D75" w:rsidRDefault="00E5206D" w:rsidP="00933D75">
      <w:pPr>
        <w:jc w:val="center"/>
        <w:rPr>
          <w:b/>
          <w:strike/>
          <w:color w:val="808080" w:themeColor="background1" w:themeShade="80"/>
        </w:rPr>
      </w:pPr>
      <w:r w:rsidRPr="00933D75">
        <w:rPr>
          <w:rFonts w:ascii="Arial" w:hAnsi="Arial" w:cs="Arial"/>
          <w:b/>
          <w:strike/>
          <w:color w:val="808080" w:themeColor="background1" w:themeShade="80"/>
          <w:sz w:val="20"/>
          <w:szCs w:val="20"/>
        </w:rPr>
        <w:t>Część V: Ograniczanie liczby kwalifikujących się kandydatów</w:t>
      </w:r>
    </w:p>
    <w:p w:rsidR="00E5206D" w:rsidRPr="00107EA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trike/>
          <w:color w:val="808080" w:themeColor="background1" w:themeShade="80"/>
          <w:sz w:val="20"/>
          <w:szCs w:val="20"/>
        </w:rPr>
      </w:pPr>
      <w:r w:rsidRPr="00107EA5">
        <w:rPr>
          <w:rFonts w:ascii="Arial" w:hAnsi="Arial" w:cs="Arial"/>
          <w:b/>
          <w:strike/>
          <w:color w:val="808080" w:themeColor="background1" w:themeShade="80"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107EA5">
        <w:rPr>
          <w:rFonts w:ascii="Arial" w:hAnsi="Arial" w:cs="Arial"/>
          <w:b/>
          <w:strike/>
          <w:color w:val="808080" w:themeColor="background1" w:themeShade="80"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107EA5" w:rsidRDefault="00E5206D" w:rsidP="00E5206D">
      <w:pPr>
        <w:rPr>
          <w:rFonts w:ascii="Arial" w:hAnsi="Arial" w:cs="Arial"/>
          <w:b/>
          <w:strike/>
          <w:color w:val="808080" w:themeColor="background1" w:themeShade="80"/>
          <w:w w:val="0"/>
          <w:sz w:val="20"/>
          <w:szCs w:val="20"/>
        </w:rPr>
      </w:pPr>
      <w:r w:rsidRPr="00107EA5">
        <w:rPr>
          <w:rFonts w:ascii="Arial" w:hAnsi="Arial" w:cs="Arial"/>
          <w:b/>
          <w:strike/>
          <w:color w:val="808080" w:themeColor="background1" w:themeShade="80"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  <w:t>Odpowiedź:</w:t>
            </w:r>
          </w:p>
        </w:tc>
      </w:tr>
      <w:tr w:rsidR="00E5206D" w:rsidRPr="00107EA5" w:rsidTr="007C7179">
        <w:tc>
          <w:tcPr>
            <w:tcW w:w="4644" w:type="dxa"/>
            <w:shd w:val="clear" w:color="auto" w:fill="auto"/>
          </w:tcPr>
          <w:p w:rsidR="00E5206D" w:rsidRPr="00107EA5" w:rsidRDefault="00E5206D" w:rsidP="007C7179">
            <w:pPr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 xml:space="preserve">W następujący sposób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  <w:t>spełnia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 xml:space="preserve"> obiektywne i 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lastRenderedPageBreak/>
              <w:t>niedyskryminacyjne kryteria lub zasady, które mają być stosowane w celu ograniczenia liczby kandydatów: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  <w:t>każdego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t xml:space="preserve"> z nich, czy wykonawca posiada wymagane dokumenty: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107EA5">
              <w:rPr>
                <w:rStyle w:val="Odwoanieprzypisudolnego"/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ootnoteReference w:id="44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, proszę wskazać dla </w:t>
            </w:r>
            <w:r w:rsidRPr="00107EA5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</w:rPr>
              <w:t>każdego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107EA5" w:rsidRDefault="00E5206D" w:rsidP="007C7179">
            <w:pPr>
              <w:jc w:val="left"/>
              <w:rPr>
                <w:rFonts w:ascii="Arial" w:hAnsi="Arial" w:cs="Arial"/>
                <w:b/>
                <w:strike/>
                <w:color w:val="808080" w:themeColor="background1" w:themeShade="80"/>
                <w:w w:val="0"/>
                <w:sz w:val="20"/>
                <w:szCs w:val="20"/>
              </w:rPr>
            </w:pP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t>[….]</w:t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lastRenderedPageBreak/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6177D1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[] Tak [] Nie</w:t>
            </w:r>
            <w:r w:rsidRPr="00107EA5">
              <w:rPr>
                <w:rStyle w:val="Odwoanieprzypisudolnego"/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ootnoteReference w:id="45"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0342FD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="000342FD"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07EA5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107EA5">
              <w:rPr>
                <w:rStyle w:val="Odwoanieprzypisudolnego"/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933D75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:rsidR="00E5206D" w:rsidRPr="00682DD7" w:rsidRDefault="00E5206D" w:rsidP="00933D75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EA5" w:rsidRDefault="00107EA5" w:rsidP="00E5206D">
      <w:pPr>
        <w:spacing w:before="0" w:after="0"/>
      </w:pPr>
      <w:r>
        <w:separator/>
      </w:r>
    </w:p>
  </w:endnote>
  <w:endnote w:type="continuationSeparator" w:id="0">
    <w:p w:rsidR="00107EA5" w:rsidRDefault="00107EA5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EA5" w:rsidRPr="00933B0C" w:rsidRDefault="00107EA5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933D75">
      <w:rPr>
        <w:rFonts w:ascii="Arial" w:hAnsi="Arial" w:cs="Arial"/>
        <w:noProof/>
        <w:sz w:val="20"/>
        <w:szCs w:val="20"/>
      </w:rPr>
      <w:t>3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EA5" w:rsidRDefault="00107EA5" w:rsidP="00E5206D">
      <w:pPr>
        <w:spacing w:before="0" w:after="0"/>
      </w:pPr>
      <w:r>
        <w:separator/>
      </w:r>
    </w:p>
  </w:footnote>
  <w:footnote w:type="continuationSeparator" w:id="0">
    <w:p w:rsidR="00107EA5" w:rsidRDefault="00107EA5" w:rsidP="00E5206D">
      <w:pPr>
        <w:spacing w:before="0" w:after="0"/>
      </w:pPr>
      <w:r>
        <w:continuationSeparator/>
      </w:r>
    </w:p>
  </w:footnote>
  <w:footnote w:id="1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107EA5" w:rsidRPr="003B6373" w:rsidRDefault="00107EA5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107EA5" w:rsidRPr="003B6373" w:rsidRDefault="00107EA5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107EA5" w:rsidRPr="003B6373" w:rsidRDefault="00107EA5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107EA5" w:rsidRPr="003B6373" w:rsidRDefault="00107EA5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107EA5" w:rsidRPr="003B6373" w:rsidRDefault="00107EA5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107EA5" w:rsidRPr="003B6373" w:rsidRDefault="00107EA5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107EA5" w:rsidRPr="003B6373" w:rsidRDefault="00107EA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107EA5" w:rsidRPr="003B6373" w:rsidRDefault="00107EA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06D"/>
    <w:rsid w:val="00032275"/>
    <w:rsid w:val="000342FD"/>
    <w:rsid w:val="00047987"/>
    <w:rsid w:val="00085838"/>
    <w:rsid w:val="00107EA5"/>
    <w:rsid w:val="00112466"/>
    <w:rsid w:val="00173B27"/>
    <w:rsid w:val="0019732B"/>
    <w:rsid w:val="002E5708"/>
    <w:rsid w:val="00330C13"/>
    <w:rsid w:val="00381F7D"/>
    <w:rsid w:val="00394F71"/>
    <w:rsid w:val="003B6373"/>
    <w:rsid w:val="003E28B2"/>
    <w:rsid w:val="003F48B0"/>
    <w:rsid w:val="00445619"/>
    <w:rsid w:val="00497CD0"/>
    <w:rsid w:val="005C17E9"/>
    <w:rsid w:val="006177D1"/>
    <w:rsid w:val="00682DD7"/>
    <w:rsid w:val="00730794"/>
    <w:rsid w:val="0073508A"/>
    <w:rsid w:val="00744D19"/>
    <w:rsid w:val="007955B3"/>
    <w:rsid w:val="007C7179"/>
    <w:rsid w:val="007F050F"/>
    <w:rsid w:val="008739C8"/>
    <w:rsid w:val="00893149"/>
    <w:rsid w:val="00933B0C"/>
    <w:rsid w:val="00933D75"/>
    <w:rsid w:val="009B7CD4"/>
    <w:rsid w:val="00B92FF2"/>
    <w:rsid w:val="00B9391B"/>
    <w:rsid w:val="00C04596"/>
    <w:rsid w:val="00C52B99"/>
    <w:rsid w:val="00D1354E"/>
    <w:rsid w:val="00D9776D"/>
    <w:rsid w:val="00DD0214"/>
    <w:rsid w:val="00E41DF5"/>
    <w:rsid w:val="00E5206D"/>
    <w:rsid w:val="00E650C1"/>
    <w:rsid w:val="00EC3B3D"/>
    <w:rsid w:val="00F17001"/>
    <w:rsid w:val="00F6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407C2-A02A-4DC2-8061-F5D4D4FD7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4547</Words>
  <Characters>27284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ZGM</Company>
  <LinksUpToDate>false</LinksUpToDate>
  <CharactersWithSpaces>31768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JGola</cp:lastModifiedBy>
  <cp:revision>3</cp:revision>
  <cp:lastPrinted>2016-06-02T11:06:00Z</cp:lastPrinted>
  <dcterms:created xsi:type="dcterms:W3CDTF">2021-04-07T09:46:00Z</dcterms:created>
  <dcterms:modified xsi:type="dcterms:W3CDTF">2021-04-07T10:25:00Z</dcterms:modified>
</cp:coreProperties>
</file>